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51" w:rsidRDefault="00282151" w:rsidP="00282151">
      <w:pPr>
        <w:ind w:left="2835"/>
        <w:rPr>
          <w:i/>
          <w:sz w:val="22"/>
          <w:szCs w:val="22"/>
        </w:rPr>
      </w:pPr>
    </w:p>
    <w:p w:rsidR="00282151" w:rsidRPr="00282151" w:rsidRDefault="00282151" w:rsidP="00282151">
      <w:pPr>
        <w:ind w:left="2835"/>
        <w:rPr>
          <w:i/>
          <w:sz w:val="22"/>
          <w:szCs w:val="22"/>
        </w:rPr>
      </w:pPr>
    </w:p>
    <w:p w:rsidR="006D518A" w:rsidRDefault="008414FF" w:rsidP="008414FF">
      <w:pPr>
        <w:jc w:val="center"/>
        <w:rPr>
          <w:rFonts w:ascii="Calibri" w:eastAsia="Calibri" w:hAnsi="Calibri"/>
          <w:b/>
          <w:i/>
          <w:sz w:val="44"/>
          <w:szCs w:val="36"/>
          <w:lang w:eastAsia="en-US"/>
        </w:rPr>
      </w:pPr>
      <w:r>
        <w:rPr>
          <w:rFonts w:ascii="Calibri" w:eastAsia="Calibri" w:hAnsi="Calibri"/>
          <w:b/>
          <w:i/>
          <w:sz w:val="44"/>
          <w:szCs w:val="36"/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9.75pt;height:99.75pt" fillcolor="#548dd4 [1951]" strokecolor="black [3213]">
            <v:fill color2="#099"/>
            <v:shadow on="t" color="silver" opacity="52429f" offset="3pt,3pt"/>
            <v:textpath style="font-family:&quot;Times New Roman&quot;;font-weight:bold;v-text-kern:t" trim="t" fitpath="t" xscale="f" string="Хотите, чтобы Ваш ребёнок &#10;ходил в школу с удовольствием?&#10;"/>
          </v:shape>
        </w:pic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Не говорите о школе плохо, не критикуйте учителей в присутствии детей.</w: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Не спешите обвинять учителя в отсутствии индивидуального подхода, задумайтесь над линией собственного поведения.</w: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Вспомните, сколько раз Вы сидели с ребёнком и наблюдали за его работой над уроками. Были ли случаи, когда  вы заметили у ребёнка неправильные приёмы работы и показали ему правильные?</w: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В случае конфликтной ситуации в школе постарайтесь устранить её, не обсуждая все подробности с ребёнком.</w: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Следите, чтобы Ваш ребёнок  вовремя ложился спать. Не выспавшийся ребёнок на уроке – грустное зрелище.</w: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Пусть ребёнок видит, что Вы интересуетесь его заданиями, которые приносит из школы.</w: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Читайте сами, пусть ребёнок видит, что свободное время  проводите за книгами, а не только за телевизором.</w:t>
      </w:r>
    </w:p>
    <w:p w:rsidR="00282151" w:rsidRPr="006D518A" w:rsidRDefault="00282151" w:rsidP="002821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Учите ребёнка выражать мысли письменно: обменивайтесь с ним записками, пишите вместе письма. Если ребёнок рассказывает Вам о событии, которое произвело на него впечатление, то предложите ему записать этот рассказ, и вечером прочитать всем членам семьи.</w:t>
      </w:r>
    </w:p>
    <w:p w:rsidR="008414FF" w:rsidRPr="008414FF" w:rsidRDefault="00282151" w:rsidP="008414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onotype Corsiva" w:hAnsi="Monotype Corsiva"/>
          <w:b/>
          <w:color w:val="1F497D" w:themeColor="text2"/>
          <w:sz w:val="38"/>
          <w:szCs w:val="38"/>
        </w:rPr>
      </w:pPr>
      <w:r w:rsidRPr="006D518A">
        <w:rPr>
          <w:rFonts w:ascii="Monotype Corsiva" w:hAnsi="Monotype Corsiva"/>
          <w:b/>
          <w:color w:val="1F497D" w:themeColor="text2"/>
          <w:sz w:val="38"/>
          <w:szCs w:val="38"/>
        </w:rPr>
        <w:t>Принимайте участие в жизни класса и школы. Ребёнку приятно, если его школа станет частью Вашей жизни.</w:t>
      </w:r>
      <w:r w:rsidR="008414FF">
        <w:rPr>
          <w:rFonts w:ascii="Monotype Corsiva" w:hAnsi="Monotype Corsiva"/>
          <w:b/>
          <w:color w:val="1F497D" w:themeColor="text2"/>
          <w:sz w:val="38"/>
          <w:szCs w:val="38"/>
        </w:rPr>
        <w:t xml:space="preserve"> </w:t>
      </w:r>
      <w:r w:rsidRPr="008414FF">
        <w:rPr>
          <w:rFonts w:ascii="Monotype Corsiva" w:hAnsi="Monotype Corsiva"/>
          <w:b/>
          <w:color w:val="1F497D" w:themeColor="text2"/>
          <w:sz w:val="38"/>
          <w:szCs w:val="38"/>
        </w:rPr>
        <w:t xml:space="preserve">В школе Ваш ребёнок может </w:t>
      </w:r>
      <w:r w:rsidR="008414FF" w:rsidRPr="008414FF">
        <w:rPr>
          <w:rFonts w:ascii="Monotype Corsiva" w:hAnsi="Monotype Corsiva"/>
          <w:b/>
          <w:color w:val="1F497D" w:themeColor="text2"/>
          <w:sz w:val="38"/>
          <w:szCs w:val="38"/>
        </w:rPr>
        <w:t xml:space="preserve">столкнуться с очень критическим </w:t>
      </w:r>
      <w:r w:rsidRPr="008414FF">
        <w:rPr>
          <w:rFonts w:ascii="Monotype Corsiva" w:hAnsi="Monotype Corsiva"/>
          <w:b/>
          <w:color w:val="1F497D" w:themeColor="text2"/>
          <w:sz w:val="38"/>
          <w:szCs w:val="38"/>
        </w:rPr>
        <w:t>отношением к себе. Помогите ему не утратить веры в себя.</w:t>
      </w:r>
      <w:r w:rsidR="008414FF" w:rsidRPr="008414FF">
        <w:rPr>
          <w:i/>
        </w:rPr>
        <w:t xml:space="preserve"> </w:t>
      </w:r>
    </w:p>
    <w:p w:rsidR="008414FF" w:rsidRDefault="008414FF" w:rsidP="008414FF">
      <w:pPr>
        <w:jc w:val="right"/>
        <w:rPr>
          <w:i/>
        </w:rPr>
      </w:pPr>
    </w:p>
    <w:p w:rsidR="008414FF" w:rsidRDefault="008414FF" w:rsidP="008414FF">
      <w:pPr>
        <w:jc w:val="right"/>
        <w:rPr>
          <w:i/>
        </w:rPr>
      </w:pPr>
      <w:r>
        <w:rPr>
          <w:i/>
        </w:rPr>
        <w:t xml:space="preserve">Материал подготовила педагог-психолог </w:t>
      </w:r>
    </w:p>
    <w:p w:rsidR="008414FF" w:rsidRDefault="008414FF" w:rsidP="008414FF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МБОУ гимназия с. </w:t>
      </w:r>
      <w:proofErr w:type="spellStart"/>
      <w:r>
        <w:rPr>
          <w:i/>
        </w:rPr>
        <w:t>Боринское</w:t>
      </w:r>
      <w:proofErr w:type="spellEnd"/>
    </w:p>
    <w:p w:rsidR="00282151" w:rsidRPr="008414FF" w:rsidRDefault="008414FF" w:rsidP="008414FF">
      <w:pPr>
        <w:jc w:val="right"/>
        <w:rPr>
          <w:i/>
        </w:rPr>
      </w:pPr>
      <w:proofErr w:type="spellStart"/>
      <w:r w:rsidRPr="008414FF">
        <w:rPr>
          <w:i/>
        </w:rPr>
        <w:t>Веч</w:t>
      </w:r>
      <w:proofErr w:type="spellEnd"/>
      <w:r w:rsidRPr="008414FF">
        <w:rPr>
          <w:i/>
        </w:rPr>
        <w:t xml:space="preserve"> Татьяна Рудольфовна</w:t>
      </w:r>
    </w:p>
    <w:sectPr w:rsidR="00282151" w:rsidRPr="008414FF" w:rsidSect="006D518A">
      <w:pgSz w:w="11906" w:h="16838"/>
      <w:pgMar w:top="720" w:right="1274" w:bottom="720" w:left="993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AF5"/>
    <w:multiLevelType w:val="hybridMultilevel"/>
    <w:tmpl w:val="EC726F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51"/>
    <w:rsid w:val="00282151"/>
    <w:rsid w:val="00662B05"/>
    <w:rsid w:val="006D518A"/>
    <w:rsid w:val="00763038"/>
    <w:rsid w:val="008414FF"/>
    <w:rsid w:val="00A1147B"/>
    <w:rsid w:val="00F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15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21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15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821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cp:lastPrinted>2013-01-23T13:01:00Z</cp:lastPrinted>
  <dcterms:created xsi:type="dcterms:W3CDTF">2013-11-01T08:14:00Z</dcterms:created>
  <dcterms:modified xsi:type="dcterms:W3CDTF">2014-11-24T05:35:00Z</dcterms:modified>
</cp:coreProperties>
</file>